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76" w:rsidRDefault="00645A76" w:rsidP="00645A76">
      <w:pPr>
        <w:pStyle w:val="texto0"/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B3.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60"/>
        <w:gridCol w:w="850"/>
        <w:gridCol w:w="1098"/>
        <w:gridCol w:w="880"/>
        <w:gridCol w:w="807"/>
        <w:gridCol w:w="246"/>
        <w:gridCol w:w="2871"/>
      </w:tblGrid>
      <w:tr w:rsidR="00645A76" w:rsidTr="00BE0D6A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45A76" w:rsidRDefault="00645A76" w:rsidP="00BE0D6A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3605530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A76" w:rsidRDefault="00645A76" w:rsidP="00BE0D6A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Aviso de importación o exportación temporal y retorno de envases</w:t>
            </w: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IMPORTACION</w:t>
            </w:r>
            <w:r>
              <w:rPr>
                <w:rFonts w:ascii="Arial" w:hAnsi="Arial" w:cs="Arial"/>
                <w:sz w:val="16"/>
                <w:szCs w:val="16"/>
              </w:rPr>
              <w:t xml:space="preserve"> ( )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EXPORTACION</w:t>
            </w:r>
            <w:r>
              <w:rPr>
                <w:rFonts w:ascii="Arial" w:hAnsi="Arial" w:cs="Arial"/>
                <w:sz w:val="16"/>
                <w:szCs w:val="16"/>
              </w:rPr>
              <w:t xml:space="preserve"> ( )</w:t>
            </w: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RETORNO</w:t>
            </w:r>
            <w:r>
              <w:rPr>
                <w:rFonts w:ascii="Arial" w:hAnsi="Arial" w:cs="Arial"/>
                <w:sz w:val="16"/>
                <w:szCs w:val="16"/>
              </w:rPr>
              <w:t xml:space="preserve"> ( )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de Folio.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INGRESO, SALIDA O DE RETORNO: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VENCIMIENTO: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DD / MM / AA ):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DD / MM / AA ):</w:t>
            </w: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DATOS DEL PROPIETARIO: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paterno/apellido materno/nombre [s]):</w:t>
            </w:r>
          </w:p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social:</w:t>
            </w:r>
          </w:p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identificación fiscal o Tax ID Number: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DATOS DE LA PERSONA QUE IMPORTA, EXPORTA O RETORNA LOS ENVASES: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paterno/apellido materno/nombre [s]):</w:t>
            </w:r>
          </w:p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social:</w:t>
            </w:r>
          </w:p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identificación fiscal o Tax ID Number: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 IMMEX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DATOS DEL TRANSPORTISTA Y/O DE QUIEN REALIZA EL TRAMITE: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paterno/apellido  materno/nombre [s]):</w:t>
            </w:r>
          </w:p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o denominación social:</w:t>
            </w:r>
          </w:p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identificación fiscal o Tax ID Number:</w:t>
            </w:r>
          </w:p>
        </w:tc>
      </w:tr>
      <w:tr w:rsidR="00645A76" w:rsidTr="00BE0D6A">
        <w:trPr>
          <w:trHeight w:val="2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DATOS DE LOS ENVASES:</w:t>
            </w:r>
          </w:p>
        </w:tc>
      </w:tr>
      <w:tr w:rsidR="00645A76" w:rsidTr="00BE0D6A">
        <w:trPr>
          <w:trHeight w:val="20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Cantidad de envases: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Descripción: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unitario:</w:t>
            </w:r>
          </w:p>
        </w:tc>
      </w:tr>
      <w:tr w:rsidR="00645A76" w:rsidTr="00BE0D6A">
        <w:trPr>
          <w:trHeight w:val="20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FIRMA: ______________________________</w:t>
            </w:r>
          </w:p>
        </w:tc>
      </w:tr>
    </w:tbl>
    <w:p w:rsidR="00645A76" w:rsidRPr="00867DC3" w:rsidRDefault="00645A76" w:rsidP="00645A76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0"/>
        <w:gridCol w:w="1080"/>
        <w:gridCol w:w="116"/>
        <w:gridCol w:w="2128"/>
        <w:gridCol w:w="470"/>
        <w:gridCol w:w="623"/>
        <w:gridCol w:w="917"/>
        <w:gridCol w:w="568"/>
      </w:tblGrid>
      <w:tr w:rsidR="00645A76" w:rsidTr="00BE0D6A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VALIDACION DEL AVISO DE IMPORTACION, EXPORTACION O RETORNO:</w:t>
            </w:r>
          </w:p>
        </w:tc>
      </w:tr>
      <w:tr w:rsidR="00645A76" w:rsidTr="00BE0D6A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Clave:</w:t>
            </w:r>
          </w:p>
        </w:tc>
      </w:tr>
      <w:tr w:rsidR="00645A76" w:rsidTr="00BE0D6A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DD / MM / AA ):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gafete del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</w:t>
            </w: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 Aduanera</w:t>
            </w:r>
          </w:p>
        </w:tc>
      </w:tr>
      <w:tr w:rsidR="00645A76" w:rsidTr="00BE0D6A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5A76" w:rsidRDefault="00645A76" w:rsidP="00BE0D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FIRMA: _______________________________________________</w:t>
            </w:r>
          </w:p>
        </w:tc>
        <w:tc>
          <w:tcPr>
            <w:tcW w:w="25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5A76" w:rsidRDefault="00645A76" w:rsidP="00BE0D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6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RECTIFICACION:</w:t>
            </w: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No. de folio:</w:t>
            </w: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y observaciones relacionadas con la rectificación:</w:t>
            </w: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ADUANA O SECCION ADUANERA QUE INTERVIENE EN LA RECTIFICACION:</w:t>
            </w:r>
          </w:p>
        </w:tc>
      </w:tr>
      <w:tr w:rsidR="00645A76" w:rsidTr="00BE0D6A">
        <w:trPr>
          <w:trHeight w:val="20"/>
        </w:trPr>
        <w:tc>
          <w:tcPr>
            <w:tcW w:w="2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FECHA:  </w:t>
            </w:r>
            <w:r>
              <w:rPr>
                <w:sz w:val="16"/>
                <w:szCs w:val="16"/>
              </w:rPr>
              <w:t xml:space="preserve">/ / </w:t>
            </w: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DD / MM / AA 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Clave:</w:t>
            </w:r>
          </w:p>
        </w:tc>
      </w:tr>
      <w:tr w:rsidR="00645A76" w:rsidTr="00BE0D6A">
        <w:trPr>
          <w:trHeight w:val="20"/>
        </w:trPr>
        <w:tc>
          <w:tcPr>
            <w:tcW w:w="2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76" w:rsidRDefault="00645A76" w:rsidP="00BE0D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gafete del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</w:t>
            </w: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 Aduanera</w:t>
            </w:r>
          </w:p>
        </w:tc>
      </w:tr>
      <w:tr w:rsidR="00645A76" w:rsidTr="00BE0D6A">
        <w:trPr>
          <w:trHeight w:val="20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76" w:rsidRDefault="00645A76" w:rsidP="00BE0D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A76" w:rsidTr="00BE0D6A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  <w:p w:rsidR="00645A76" w:rsidRDefault="00645A76" w:rsidP="00BE0D6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FIRMA: ______________________________</w:t>
            </w:r>
          </w:p>
        </w:tc>
        <w:tc>
          <w:tcPr>
            <w:tcW w:w="25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76" w:rsidRDefault="00645A76" w:rsidP="00BE0D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5A76" w:rsidRDefault="00645A76" w:rsidP="00645A76">
      <w:pPr>
        <w:pStyle w:val="Texto"/>
        <w:spacing w:line="240" w:lineRule="auto"/>
        <w:ind w:hanging="142"/>
        <w:jc w:val="center"/>
        <w:rPr>
          <w:b/>
          <w:szCs w:val="18"/>
        </w:rPr>
      </w:pPr>
      <w:r>
        <w:rPr>
          <w:b/>
          <w:szCs w:val="18"/>
        </w:rPr>
        <w:br w:type="page"/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4"/>
        <w:gridCol w:w="4298"/>
      </w:tblGrid>
      <w:tr w:rsidR="00645A76" w:rsidTr="00BE0D6A">
        <w:trPr>
          <w:trHeight w:val="2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Notas Generales.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 solicitud se debe presentar ante la aduana de entrada o salida por triplicado para su validación.</w:t>
            </w:r>
          </w:p>
          <w:p w:rsidR="00645A76" w:rsidRDefault="00645A76" w:rsidP="00BE0D6A">
            <w:pPr>
              <w:pStyle w:val="texto0"/>
              <w:numPr>
                <w:ilvl w:val="0"/>
                <w:numId w:val="1"/>
              </w:numPr>
              <w:spacing w:before="101" w:line="220" w:lineRule="exact"/>
              <w:ind w:left="423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Completar con letra de molde y bolígrafo.</w:t>
            </w:r>
          </w:p>
          <w:p w:rsidR="00645A76" w:rsidRDefault="00645A76" w:rsidP="00BE0D6A">
            <w:pPr>
              <w:pStyle w:val="texto0"/>
              <w:numPr>
                <w:ilvl w:val="0"/>
                <w:numId w:val="1"/>
              </w:numPr>
              <w:spacing w:before="101" w:line="220" w:lineRule="exact"/>
              <w:ind w:left="423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 documento no es válido si presenta raspaduras o enmendaduras.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Quien realice la operación deberá señalar el tipo de operación que realizará (importación, exportación o retorno) y llenar los campos 1, 2, 3, 4 y 6; los demás campos son de uso exclusivo de la autoridad aduanera.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siguientes datos deberán ser llenados por la autoridad aduanera: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la importación, exportación o retorno. Anotará la fecha de ingreso, salida o retorno de los envases de/a territorio nacional, comenzando por el día, mes y año.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vencimiento.- Se anotará la fecha en que venza la importación o exportación temporal empezando por el día, mes y año.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4.-Descripción de los envases: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este recuadro anotará la cantidad, el valor unitario, descripción y demás características que permitan su identificación.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Firma.- La persona que importa, exporta o retorna los envases deberá asentar su firma autógrafa.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campos 5 y 7 deberán ser llenados por la autoridad aduanera: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5.- Autorización de la Aduana/Sección aduanera de la importación, exportación o retorno: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Fecha, Aduana, Sección Aduanera y Clave.- Anotará la fecha de importación, exportación o retorno de los envases de/a territorio nacional, comenzando por el día, mes y año; el nombre y clave de la Aduana o Sección aduanera por la que se importan, exportan o retornan los envases.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Nombre.- Anotará el nombre completo de la persona que otorga la autorización por parte de la aduana.</w:t>
            </w:r>
          </w:p>
        </w:tc>
      </w:tr>
    </w:tbl>
    <w:p w:rsidR="00645A76" w:rsidRPr="00867DC3" w:rsidRDefault="00645A76" w:rsidP="00645A76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4"/>
        <w:gridCol w:w="4298"/>
      </w:tblGrid>
      <w:tr w:rsidR="00645A76" w:rsidTr="00BE0D6A">
        <w:trPr>
          <w:trHeight w:val="2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importador o exportador proporcionará los siguientes datos: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Folio.- El importador/exportador deberá asignar el número de folio, que se conformará con una clave de 8 dígitos, conforme a lo siguiente: los primeros 3 dígitos corresponderán a la clave y sección de la aduana en la que se realice el trámite y 5 dígitos siguientes corresponderán al número de orden consecutivo del registro interno del importador/exportador.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1.-Datos del propietario: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paterno/apellido materno/nombre(s)), razón o denominación social.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Anotará el nombre del propietario o razón social, empezando por el apellido paterno, materno y nombre(s), número de identificación fiscal, dirección completa, teléfono y correo electrónico.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2.-Datos del importador/exportador o de quien retorna los envases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paterno/apellido materno/nombre(s)), razón o denominación social.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Anotará el nombre o razón social de quien importa, exporta o retorna los envases, empezando por el apellido paterno, materno y nombre(s), RFC, dirección completa, teléfono, correo electrónico y en su caso, número de Programa IMMEX.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3.- Datos del transportista y/o quien realiza el trámite: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paterno/apellido materno/nombre(s)), razón o denominación social.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Anotará el nombre o razón social del transportista o de quien realiza el trámite empezando por el apellido paterno, materno y nombre(s), RFC, dirección completa, teléfono y los datos del documento con el que se identifique.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gafete del empleado.- Anotará el número de identificación (gafete) personal del empleado de la aduana que valida el aviso.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Firma.- Asentará su firma el empleado que haya validado el aviso.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Sello de la Aduana/Sección aduanera.- En este espacio se pondrá el sello de la Aduana o Sección aduanera que valida el aviso de importación, exportación o retorno.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6.- Rectificación: </w:t>
            </w:r>
            <w:r>
              <w:rPr>
                <w:rFonts w:ascii="Arial" w:hAnsi="Arial" w:cs="Arial"/>
                <w:sz w:val="16"/>
                <w:szCs w:val="16"/>
              </w:rPr>
              <w:t>Este campo deberá llenarse para el caso de retorno de envases cuando proceda alguna aclaración respecto de los mismos, señalándose el número de folio involucrado en la aclaración y las observaciones que procedan.</w:t>
            </w:r>
          </w:p>
          <w:p w:rsidR="00645A76" w:rsidRDefault="00645A76" w:rsidP="00BE0D6A">
            <w:pPr>
              <w:pStyle w:val="texto0"/>
              <w:tabs>
                <w:tab w:val="left" w:pos="264"/>
              </w:tabs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7.- Aduana/Sección aduanera que interviene en caso de rectificación: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Fecha, Aduana, Sección Aduanera y Clave.- Anotará la fecha en que se realiza la rectificación en relación con el retorno de los envases comenzando por el día, mes y año; el nombre y clave de la Aduana o Sección aduanera por la que se lleva a cabo la misma.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Nombre.- Anotará el nombre completo de la persona que interviene en la rectificación por parte de la aduana.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gafete del empleado.- Anotará el número de identificación (gafete) personal del empleado de la aduana que interviene en la rectificación.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Firma.- El empleado de la aduana que intervenga en la rectificación asentará su firma.</w:t>
            </w:r>
          </w:p>
          <w:p w:rsidR="00645A76" w:rsidRDefault="00645A76" w:rsidP="00BE0D6A">
            <w:pPr>
              <w:pStyle w:val="texto0"/>
              <w:spacing w:before="101" w:line="22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Sello de la Aduana/Sección aduanera.- En este espacio se pondrá el sello de la aduana o sección aduanera que interviene en la rectificación.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a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B8B"/>
    <w:multiLevelType w:val="hybridMultilevel"/>
    <w:tmpl w:val="184ED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76"/>
    <w:rsid w:val="00503BB9"/>
    <w:rsid w:val="00645A76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6C924-D0F8-43B0-81B5-3D4AAAA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45A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45A76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645A7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2022-01-19T01:59:00Z</dcterms:created>
  <dcterms:modified xsi:type="dcterms:W3CDTF">2022-01-19T01:59:00Z</dcterms:modified>
</cp:coreProperties>
</file>