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46" w:rsidRPr="00DB4279" w:rsidRDefault="00FE1646" w:rsidP="00FE1646">
      <w:pPr>
        <w:pStyle w:val="Texto"/>
        <w:rPr>
          <w:b/>
          <w:szCs w:val="18"/>
        </w:rPr>
      </w:pPr>
      <w:r w:rsidRPr="00DB4279">
        <w:rPr>
          <w:b/>
          <w:szCs w:val="18"/>
        </w:rPr>
        <w:t>B12.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FE1646" w:rsidRPr="00DB4279" w:rsidTr="00295C79">
        <w:trPr>
          <w:trHeight w:val="20"/>
        </w:trPr>
        <w:tc>
          <w:tcPr>
            <w:tcW w:w="8982" w:type="dxa"/>
            <w:shd w:val="clear" w:color="auto" w:fill="auto"/>
            <w:noWrap/>
          </w:tcPr>
          <w:p w:rsidR="00FE1646" w:rsidRPr="00DB4279" w:rsidRDefault="00FE1646" w:rsidP="00295C79">
            <w:pPr>
              <w:pStyle w:val="Texto"/>
              <w:spacing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4623435" cy="665480"/>
                  <wp:effectExtent l="0" t="0" r="5715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43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1646" w:rsidRPr="00203624" w:rsidRDefault="00FE1646" w:rsidP="00FE1646">
      <w:pPr>
        <w:spacing w:after="101" w:line="216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FE1646" w:rsidRPr="00203624" w:rsidTr="00295C79">
        <w:trPr>
          <w:trHeight w:val="20"/>
        </w:trPr>
        <w:tc>
          <w:tcPr>
            <w:tcW w:w="1648" w:type="dxa"/>
            <w:noWrap/>
            <w:vAlign w:val="center"/>
          </w:tcPr>
          <w:p w:rsidR="00FE1646" w:rsidRPr="00203624" w:rsidRDefault="00FE1646" w:rsidP="00295C79">
            <w:pPr>
              <w:pStyle w:val="texto0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FE1646" w:rsidRPr="00203624" w:rsidRDefault="00FE1646" w:rsidP="00295C79">
            <w:pPr>
              <w:pStyle w:val="texto0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899" w:type="dxa"/>
            <w:vAlign w:val="center"/>
          </w:tcPr>
          <w:p w:rsidR="00FE1646" w:rsidRPr="00203624" w:rsidRDefault="00FE1646" w:rsidP="00295C79">
            <w:pPr>
              <w:pStyle w:val="texto0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eastAsia="Calibri" w:hAnsi="Arial" w:cs="Arial"/>
                <w:sz w:val="16"/>
                <w:szCs w:val="18"/>
              </w:rPr>
              <w:t>Aviso electrónico de importación y de exportación.</w:t>
            </w:r>
          </w:p>
        </w:tc>
        <w:tc>
          <w:tcPr>
            <w:tcW w:w="2165" w:type="dxa"/>
            <w:vAlign w:val="center"/>
          </w:tcPr>
          <w:p w:rsidR="00FE1646" w:rsidRPr="00203624" w:rsidRDefault="00FE1646" w:rsidP="00295C79">
            <w:pPr>
              <w:pStyle w:val="texto0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:rsidR="00FE1646" w:rsidRPr="00203624" w:rsidRDefault="00FE1646" w:rsidP="00FE1646">
      <w:pPr>
        <w:pStyle w:val="texto0"/>
        <w:rPr>
          <w:rFonts w:ascii="Arial" w:hAnsi="Arial" w:cs="Arial"/>
          <w:sz w:val="16"/>
          <w:szCs w:val="18"/>
        </w:rPr>
      </w:pPr>
    </w:p>
    <w:tbl>
      <w:tblPr>
        <w:tblW w:w="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36"/>
        <w:gridCol w:w="1629"/>
        <w:gridCol w:w="369"/>
        <w:gridCol w:w="1671"/>
        <w:gridCol w:w="1331"/>
        <w:gridCol w:w="1834"/>
      </w:tblGrid>
      <w:tr w:rsidR="00FE1646" w:rsidRPr="00203624" w:rsidTr="00295C79">
        <w:trPr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Patente o Autorización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Aduana de Despacho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Núm. de Pedimento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Folio de Aviso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Certificación</w:t>
            </w:r>
          </w:p>
        </w:tc>
      </w:tr>
      <w:tr w:rsidR="00FE1646" w:rsidRPr="00203624" w:rsidTr="00295C79">
        <w:trPr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FE1646" w:rsidRPr="00203624" w:rsidTr="00295C79">
        <w:trPr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b/>
                <w:dstrike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Medio de Transporte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RFC del Transportista</w:t>
            </w:r>
          </w:p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Número Económico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Placas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6" w:rsidRPr="00203624" w:rsidRDefault="00FE1646" w:rsidP="00295C7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E1646" w:rsidRPr="00203624" w:rsidTr="00295C79">
        <w:trPr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6" w:rsidRPr="00203624" w:rsidRDefault="00FE1646" w:rsidP="00295C7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E1646" w:rsidRPr="00203624" w:rsidTr="00295C79">
        <w:trPr>
          <w:trHeight w:val="20"/>
        </w:trPr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Descripción de la mercancía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6" w:rsidRPr="00203624" w:rsidRDefault="00FE1646" w:rsidP="00295C7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E1646" w:rsidRPr="00203624" w:rsidTr="00295C79">
        <w:trPr>
          <w:trHeight w:val="20"/>
        </w:trPr>
        <w:tc>
          <w:tcPr>
            <w:tcW w:w="68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Código de Barras</w:t>
            </w:r>
          </w:p>
        </w:tc>
      </w:tr>
      <w:tr w:rsidR="00FE1646" w:rsidRPr="00203624" w:rsidTr="00295C79">
        <w:trPr>
          <w:trHeight w:val="481"/>
        </w:trPr>
        <w:tc>
          <w:tcPr>
            <w:tcW w:w="170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6" w:rsidRPr="00203624" w:rsidRDefault="00FE1646" w:rsidP="00295C7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</w:p>
        </w:tc>
      </w:tr>
      <w:tr w:rsidR="00FE1646" w:rsidRPr="00203624" w:rsidTr="00295C79">
        <w:trPr>
          <w:trHeight w:val="421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 xml:space="preserve">Unidad de Medida de Comercialización 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Cantidad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6" w:rsidRPr="00203624" w:rsidRDefault="00FE1646" w:rsidP="00295C79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FE1646" w:rsidRPr="00203624" w:rsidTr="00295C79">
        <w:trPr>
          <w:trHeight w:val="707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.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</w:p>
        </w:tc>
      </w:tr>
      <w:tr w:rsidR="00FE1646" w:rsidRPr="00203624" w:rsidTr="00295C79">
        <w:trPr>
          <w:trHeight w:val="20"/>
        </w:trPr>
        <w:tc>
          <w:tcPr>
            <w:tcW w:w="8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proofErr w:type="spellStart"/>
            <w:proofErr w:type="gramStart"/>
            <w:r w:rsidRPr="00203624">
              <w:rPr>
                <w:sz w:val="16"/>
                <w:szCs w:val="18"/>
              </w:rPr>
              <w:t>e.firma</w:t>
            </w:r>
            <w:proofErr w:type="spellEnd"/>
            <w:proofErr w:type="gramEnd"/>
            <w:r w:rsidRPr="00203624">
              <w:rPr>
                <w:sz w:val="16"/>
                <w:szCs w:val="18"/>
              </w:rPr>
              <w:t xml:space="preserve">. </w:t>
            </w:r>
          </w:p>
        </w:tc>
      </w:tr>
      <w:tr w:rsidR="00FE1646" w:rsidRPr="00203624" w:rsidTr="00295C79">
        <w:trPr>
          <w:trHeight w:val="20"/>
        </w:trPr>
        <w:tc>
          <w:tcPr>
            <w:tcW w:w="8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46" w:rsidRPr="00203624" w:rsidRDefault="00FE1646" w:rsidP="00295C79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</w:tr>
    </w:tbl>
    <w:p w:rsidR="00FE1646" w:rsidRPr="00DB4279" w:rsidRDefault="00FE1646" w:rsidP="00FE1646">
      <w:pPr>
        <w:pStyle w:val="Texto"/>
        <w:ind w:firstLine="0"/>
        <w:jc w:val="center"/>
        <w:rPr>
          <w:szCs w:val="18"/>
        </w:rPr>
      </w:pPr>
    </w:p>
    <w:p w:rsidR="00FE1646" w:rsidRPr="00DB4279" w:rsidRDefault="00FE1646" w:rsidP="00FE1646">
      <w:pPr>
        <w:pStyle w:val="Texto"/>
        <w:ind w:firstLine="0"/>
        <w:jc w:val="center"/>
        <w:rPr>
          <w:b/>
          <w:szCs w:val="18"/>
        </w:rPr>
      </w:pPr>
      <w:r>
        <w:rPr>
          <w:b/>
          <w:szCs w:val="18"/>
        </w:rPr>
        <w:br w:type="column"/>
      </w:r>
      <w:r w:rsidRPr="00DB4279">
        <w:rPr>
          <w:b/>
          <w:szCs w:val="18"/>
        </w:rPr>
        <w:lastRenderedPageBreak/>
        <w:t>INSTRUCCIONES</w:t>
      </w:r>
    </w:p>
    <w:tbl>
      <w:tblPr>
        <w:tblW w:w="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7"/>
        <w:gridCol w:w="2531"/>
        <w:gridCol w:w="360"/>
        <w:gridCol w:w="5244"/>
      </w:tblGrid>
      <w:tr w:rsidR="00FE1646" w:rsidRPr="00DB4279" w:rsidTr="00295C79">
        <w:trPr>
          <w:trHeight w:val="20"/>
        </w:trPr>
        <w:tc>
          <w:tcPr>
            <w:tcW w:w="86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ENCABEZADO DEL AVISO PARA LA PAGINA PRINCIPAL Y LAS PAGINAS SECUNDARIAS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DB4279">
              <w:rPr>
                <w:rFonts w:ascii="Arial" w:hAnsi="Arial" w:cs="Arial"/>
                <w:b/>
                <w:szCs w:val="18"/>
              </w:rPr>
              <w:t>EN SU CASO</w:t>
            </w:r>
          </w:p>
        </w:tc>
      </w:tr>
      <w:tr w:rsidR="00FE1646" w:rsidRPr="00DB4279" w:rsidTr="00295C79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Campo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Contenido</w:t>
            </w:r>
          </w:p>
        </w:tc>
      </w:tr>
      <w:tr w:rsidR="00FE1646" w:rsidRPr="00DB4279" w:rsidTr="00295C79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Patente o Autorización.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Patente </w:t>
            </w:r>
            <w:r w:rsidRPr="00DB4279">
              <w:rPr>
                <w:rFonts w:ascii="Arial" w:hAnsi="Arial" w:cs="Arial"/>
                <w:szCs w:val="18"/>
                <w:lang w:eastAsia="en-US"/>
              </w:rPr>
              <w:t xml:space="preserve">del agente aduanal </w:t>
            </w:r>
            <w:r w:rsidRPr="00DB4279">
              <w:rPr>
                <w:rFonts w:ascii="Arial" w:hAnsi="Arial" w:cs="Arial"/>
                <w:szCs w:val="18"/>
              </w:rPr>
              <w:t xml:space="preserve">o Autorización </w:t>
            </w:r>
            <w:r w:rsidRPr="00DB4279">
              <w:rPr>
                <w:rFonts w:ascii="Arial" w:hAnsi="Arial" w:cs="Arial"/>
                <w:szCs w:val="18"/>
                <w:lang w:eastAsia="en-US"/>
              </w:rPr>
              <w:t>de la agencia aduanal</w:t>
            </w:r>
            <w:r w:rsidRPr="00DB4279">
              <w:rPr>
                <w:rFonts w:ascii="Arial" w:hAnsi="Arial" w:cs="Arial"/>
                <w:szCs w:val="18"/>
              </w:rPr>
              <w:t>, apoderado aduanal, importador o exportador que promueve el despacho.</w:t>
            </w:r>
          </w:p>
        </w:tc>
      </w:tr>
      <w:tr w:rsidR="00FE1646" w:rsidRPr="00DB4279" w:rsidTr="00295C79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2.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Aduana de Despacho.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Clave de la Aduana de Despacho, conforme al Apéndice 1 del Anexo 22.</w:t>
            </w:r>
          </w:p>
        </w:tc>
      </w:tr>
      <w:tr w:rsidR="00FE1646" w:rsidRPr="00DB4279" w:rsidTr="00295C79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3.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Núm. Pedimento.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Documento del pedimento consolidado que ampara la remesa, conforme a lo siguiente:</w:t>
            </w:r>
          </w:p>
          <w:p w:rsidR="00FE1646" w:rsidRPr="00DB4279" w:rsidRDefault="00FE1646" w:rsidP="00295C79">
            <w:pPr>
              <w:pStyle w:val="texto0"/>
              <w:spacing w:before="20" w:after="20" w:line="240" w:lineRule="auto"/>
              <w:ind w:left="875" w:hanging="875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1 dígito,</w:t>
            </w:r>
            <w:r w:rsidRPr="00DB4279">
              <w:rPr>
                <w:rFonts w:ascii="Arial" w:hAnsi="Arial" w:cs="Arial"/>
                <w:szCs w:val="18"/>
              </w:rPr>
              <w:tab/>
              <w:t>debe corresponder al último dígito del año en curso, salvo que se trate de un pedimento consolidado iniciado en el año inmediato anterior o del pedimento original de una rectificación.</w:t>
            </w:r>
          </w:p>
          <w:p w:rsidR="00FE1646" w:rsidRPr="00DB4279" w:rsidRDefault="00FE1646" w:rsidP="00295C79">
            <w:pPr>
              <w:pStyle w:val="texto0"/>
              <w:spacing w:before="20" w:after="20" w:line="240" w:lineRule="auto"/>
              <w:ind w:left="875" w:hanging="875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6 dígitos,</w:t>
            </w:r>
            <w:r w:rsidRPr="00DB4279">
              <w:rPr>
                <w:rFonts w:ascii="Arial" w:hAnsi="Arial" w:cs="Arial"/>
                <w:szCs w:val="18"/>
              </w:rPr>
              <w:tab/>
              <w:t>los cuales serán numeración progresiva por aduana en la que se encuentren autorizados para el despacho, asignada por cada agente aduanal</w:t>
            </w:r>
            <w:r w:rsidRPr="00DB4279">
              <w:rPr>
                <w:rFonts w:ascii="Arial" w:hAnsi="Arial" w:cs="Arial"/>
                <w:szCs w:val="18"/>
                <w:lang w:eastAsia="en-US"/>
              </w:rPr>
              <w:t xml:space="preserve"> o agencia aduanal, </w:t>
            </w:r>
            <w:r w:rsidRPr="00DB4279">
              <w:rPr>
                <w:rFonts w:ascii="Arial" w:hAnsi="Arial" w:cs="Arial"/>
                <w:szCs w:val="18"/>
              </w:rPr>
              <w:t>apoderado aduanal, importador o exportador, referido a todos los tipos de pedimento.</w:t>
            </w:r>
          </w:p>
        </w:tc>
      </w:tr>
      <w:tr w:rsidR="00FE1646" w:rsidRPr="00DB4279" w:rsidTr="00295C79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4.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Folio del Aviso.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dstrike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consecutivo por pedimento que el agente</w:t>
            </w:r>
            <w:r w:rsidRPr="00DB4279">
              <w:rPr>
                <w:rFonts w:ascii="Arial" w:hAnsi="Arial" w:cs="Arial"/>
                <w:szCs w:val="18"/>
                <w:lang w:eastAsia="en-US"/>
              </w:rPr>
              <w:t xml:space="preserve"> aduanal o agencia aduanal,</w:t>
            </w:r>
            <w:r w:rsidRPr="00DB4279">
              <w:rPr>
                <w:rFonts w:ascii="Arial" w:hAnsi="Arial" w:cs="Arial"/>
                <w:szCs w:val="18"/>
              </w:rPr>
              <w:t xml:space="preserve"> apoderado aduanal, importador o exportador, asigne a la remesa.</w:t>
            </w:r>
          </w:p>
        </w:tc>
      </w:tr>
    </w:tbl>
    <w:p w:rsidR="00FE1646" w:rsidRPr="00DB4279" w:rsidRDefault="00FE1646" w:rsidP="00FE1646">
      <w:pPr>
        <w:pStyle w:val="texto0"/>
        <w:spacing w:before="20" w:after="20" w:line="240" w:lineRule="auto"/>
        <w:ind w:firstLine="0"/>
        <w:jc w:val="center"/>
        <w:rPr>
          <w:rFonts w:ascii="Arial" w:hAnsi="Arial" w:cs="Arial"/>
          <w:b/>
          <w:szCs w:val="18"/>
          <w:lang w:eastAsia="es-ES"/>
        </w:rPr>
      </w:pPr>
      <w:r w:rsidRPr="00DB4279">
        <w:rPr>
          <w:rFonts w:ascii="Arial" w:hAnsi="Arial" w:cs="Arial"/>
          <w:b/>
          <w:szCs w:val="18"/>
        </w:rPr>
        <w:t>DATOS GENERALES</w:t>
      </w:r>
    </w:p>
    <w:tbl>
      <w:tblPr>
        <w:tblW w:w="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7"/>
        <w:gridCol w:w="72"/>
        <w:gridCol w:w="2469"/>
        <w:gridCol w:w="360"/>
        <w:gridCol w:w="5220"/>
      </w:tblGrid>
      <w:tr w:rsidR="00FE1646" w:rsidRPr="00DB4279" w:rsidTr="00295C79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Campo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Contenido</w:t>
            </w:r>
          </w:p>
        </w:tc>
      </w:tr>
      <w:tr w:rsidR="00FE1646" w:rsidRPr="00DB4279" w:rsidTr="00295C79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Medio de Transporte.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trike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Clave del medio de transporte en que se conduce la mercancía, conforme al Apéndice 3 del Anexo 22.</w:t>
            </w:r>
          </w:p>
        </w:tc>
      </w:tr>
      <w:tr w:rsidR="00FE1646" w:rsidRPr="00DB4279" w:rsidTr="00295C79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del transportista.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del transportista que conduce las mercancías a la Aduana/Sección aduanera de despacho.</w:t>
            </w:r>
          </w:p>
        </w:tc>
      </w:tr>
      <w:tr w:rsidR="00FE1646" w:rsidRPr="00DB4279" w:rsidTr="00295C79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3.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Económico.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económico cuando las mercancías se transporten en remolque, semirremolque o contenedor. En caso contrario se declara nulo.</w:t>
            </w:r>
          </w:p>
        </w:tc>
      </w:tr>
      <w:tr w:rsidR="00FE1646" w:rsidRPr="00DB4279" w:rsidTr="00295C79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4.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Placas.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placas del transporte que conduce las mercancías a la Aduana/Sección aduanera de despacho. Este campo es opcional.</w:t>
            </w:r>
          </w:p>
        </w:tc>
      </w:tr>
      <w:tr w:rsidR="00FE1646" w:rsidRPr="00DB4279" w:rsidTr="00295C79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5.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Descripción de la mercancía.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dstrike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Se podrá indicar “materiales, partes, componentes o material de empaque, utilizados en el proceso de elaboración, transformación o reparación de productos del sector (por ejemplo: indicar sector eléctrico, electrónico, de autopartes, automotriz, etc.)”.</w:t>
            </w:r>
          </w:p>
        </w:tc>
      </w:tr>
      <w:tr w:rsidR="00FE1646" w:rsidRPr="00DB4279" w:rsidTr="00295C79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6.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Unidad de Medida de Comercialización.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Clave correspondiente a la unidad de medida de comercialización de las mercancías, conforme al Apéndice 7 del Anexo 22.</w:t>
            </w:r>
          </w:p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Tratándose de las operaciones a que se refieren las reglas 3.7.32. y 7.3.3., fracción XXX, en otro caso se declara nulo.</w:t>
            </w:r>
          </w:p>
        </w:tc>
      </w:tr>
      <w:tr w:rsidR="00FE1646" w:rsidRPr="00DB4279" w:rsidTr="00295C79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7.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Cantidad.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Cantidad de mercancías conforme a la unidad de medida de comercialización.</w:t>
            </w:r>
          </w:p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Tratándose de las operaciones a que se refieren las reglas 3.7.32. y7.3.3., fracción XXX, en otro caso se declara nulo.</w:t>
            </w:r>
          </w:p>
        </w:tc>
      </w:tr>
      <w:tr w:rsidR="00FE1646" w:rsidRPr="00DB4279" w:rsidTr="00295C79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8.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Código de Barras.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Se asentará el código de barras impreso por el agente</w:t>
            </w:r>
            <w:r w:rsidRPr="00DB4279">
              <w:rPr>
                <w:rFonts w:ascii="Arial" w:hAnsi="Arial" w:cs="Arial"/>
                <w:szCs w:val="18"/>
                <w:lang w:eastAsia="en-US"/>
              </w:rPr>
              <w:t xml:space="preserve"> aduanal o agencia aduanal</w:t>
            </w:r>
            <w:r w:rsidRPr="00DB4279">
              <w:rPr>
                <w:rFonts w:ascii="Arial" w:hAnsi="Arial" w:cs="Arial"/>
                <w:szCs w:val="18"/>
              </w:rPr>
              <w:t>, apoderado aduanal, importador o exportador, conforme a lo señalado en el apartado “CFDI o documento equivalente de pedimentos consolidados” del Apéndice 17 del Anexo 22.</w:t>
            </w:r>
          </w:p>
        </w:tc>
      </w:tr>
      <w:tr w:rsidR="00FE1646" w:rsidRPr="00DB4279" w:rsidTr="00295C79">
        <w:trPr>
          <w:trHeight w:val="20"/>
        </w:trPr>
        <w:tc>
          <w:tcPr>
            <w:tcW w:w="86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PIE DE PAGINA</w:t>
            </w:r>
          </w:p>
        </w:tc>
      </w:tr>
      <w:tr w:rsidR="00FE1646" w:rsidRPr="00DB4279" w:rsidTr="00295C79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dstrike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proofErr w:type="spellStart"/>
            <w:proofErr w:type="gramStart"/>
            <w:r w:rsidRPr="00DB4279">
              <w:rPr>
                <w:rFonts w:ascii="Arial" w:hAnsi="Arial" w:cs="Arial"/>
                <w:szCs w:val="18"/>
              </w:rPr>
              <w:t>e.firma</w:t>
            </w:r>
            <w:proofErr w:type="spellEnd"/>
            <w:proofErr w:type="gramEnd"/>
            <w:r w:rsidRPr="00DB4279">
              <w:rPr>
                <w:rFonts w:ascii="Arial" w:hAnsi="Arial" w:cs="Arial"/>
                <w:szCs w:val="18"/>
              </w:rPr>
              <w:t xml:space="preserve">.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646" w:rsidRPr="00DB4279" w:rsidRDefault="00FE1646" w:rsidP="00295C79">
            <w:pPr>
              <w:pStyle w:val="texto0"/>
              <w:spacing w:before="20" w:after="20" w:line="240" w:lineRule="auto"/>
              <w:ind w:left="53" w:firstLine="0"/>
              <w:rPr>
                <w:rFonts w:ascii="Arial" w:hAnsi="Arial" w:cs="Arial"/>
                <w:b/>
                <w:szCs w:val="18"/>
              </w:rPr>
            </w:pPr>
            <w:proofErr w:type="spellStart"/>
            <w:r w:rsidRPr="00DB4279">
              <w:rPr>
                <w:rFonts w:ascii="Arial" w:hAnsi="Arial" w:cs="Arial"/>
                <w:szCs w:val="18"/>
              </w:rPr>
              <w:t>e.firma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del aviso electrónico, correspondiente al agente</w:t>
            </w:r>
            <w:r w:rsidRPr="00DB4279">
              <w:rPr>
                <w:rFonts w:ascii="Arial" w:hAnsi="Arial" w:cs="Arial"/>
                <w:snapToGrid w:val="0"/>
                <w:szCs w:val="18"/>
                <w:lang w:eastAsia="en-US"/>
              </w:rPr>
              <w:t xml:space="preserve"> aduanal o agencia aduanal,</w:t>
            </w:r>
            <w:r w:rsidRPr="00DB4279">
              <w:rPr>
                <w:rFonts w:ascii="Arial" w:hAnsi="Arial" w:cs="Arial"/>
                <w:szCs w:val="18"/>
              </w:rPr>
              <w:t xml:space="preserve"> apoderado aduanal, importador o exportad</w:t>
            </w:r>
            <w:bookmarkStart w:id="0" w:name="_GoBack"/>
            <w:bookmarkEnd w:id="0"/>
            <w:r w:rsidRPr="00DB4279">
              <w:rPr>
                <w:rFonts w:ascii="Arial" w:hAnsi="Arial" w:cs="Arial"/>
                <w:szCs w:val="18"/>
              </w:rPr>
              <w:t>or, que promueve el despacho.</w:t>
            </w:r>
          </w:p>
        </w:tc>
      </w:tr>
    </w:tbl>
    <w:p w:rsidR="00503BB9" w:rsidRPr="00FE1646" w:rsidRDefault="00FE1646">
      <w:pPr>
        <w:rPr>
          <w:sz w:val="18"/>
        </w:rPr>
      </w:pPr>
      <w:r w:rsidRPr="00FE1646">
        <w:rPr>
          <w:rFonts w:ascii="Arial" w:hAnsi="Arial" w:cs="Arial"/>
          <w:sz w:val="18"/>
          <w:szCs w:val="18"/>
        </w:rPr>
        <w:t>Se deberá imprimir en cuatro tantos, el correspondiente a la Aduana, agente aduanal o apoderado aduanal, transportista e importador o exportador.</w:t>
      </w:r>
    </w:p>
    <w:sectPr w:rsidR="00503BB9" w:rsidRPr="00FE16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46"/>
    <w:rsid w:val="00503BB9"/>
    <w:rsid w:val="00A9059E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1ED71-CE92-433D-8B0C-47D2563B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FE164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E1646"/>
    <w:rPr>
      <w:rFonts w:eastAsia="Times New Roman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FE1646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2020-08-13T17:36:00Z</dcterms:created>
  <dcterms:modified xsi:type="dcterms:W3CDTF">2020-08-13T17:36:00Z</dcterms:modified>
</cp:coreProperties>
</file>